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CD8" w:rsidRDefault="00972E64">
      <w:pPr>
        <w:pStyle w:val="a3"/>
        <w:jc w:val="center"/>
      </w:pPr>
      <w:r>
        <w:t>Қазақстан</w:t>
      </w:r>
      <w:r>
        <w:t xml:space="preserve"> Республикасы</w:t>
      </w:r>
      <w:proofErr w:type="gramStart"/>
      <w:r>
        <w:t xml:space="preserve"> Б</w:t>
      </w:r>
      <w:proofErr w:type="gramEnd"/>
      <w:r>
        <w:t>ілім және ғылым Министрлігі</w:t>
      </w: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t xml:space="preserve">Д.Серікбаев атындағы </w:t>
      </w:r>
      <w:proofErr w:type="gramStart"/>
      <w:r>
        <w:t>Ш</w:t>
      </w:r>
      <w:proofErr w:type="gramEnd"/>
      <w:r>
        <w:t>ҚТУ</w:t>
      </w: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972E64">
      <w:pPr>
        <w:pStyle w:val="a3"/>
        <w:ind w:left="6100"/>
      </w:pPr>
      <w:r>
        <w:t>БЕКІТЕМІН:</w:t>
      </w:r>
    </w:p>
    <w:p w:rsidR="00C32CD8" w:rsidRDefault="00972E64">
      <w:pPr>
        <w:pStyle w:val="a3"/>
        <w:ind w:left="6100"/>
      </w:pPr>
      <w:r>
        <w:t>ЖТҒМ деканы:</w:t>
      </w:r>
    </w:p>
    <w:p w:rsidR="00C32CD8" w:rsidRDefault="00972E64">
      <w:pPr>
        <w:pStyle w:val="a3"/>
        <w:ind w:left="6100"/>
      </w:pPr>
      <w:r>
        <w:t>_____________ Амралинова Б.Б.</w:t>
      </w:r>
    </w:p>
    <w:p w:rsidR="00C32CD8" w:rsidRDefault="00972E64">
      <w:pPr>
        <w:pStyle w:val="a3"/>
        <w:ind w:left="6100"/>
      </w:pPr>
      <w:r>
        <w:t>_____________2022 ж.</w:t>
      </w: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>ОРМАН ШАРУАШЫЛЫҚ ЖҰМЫСТАРЫН МЕХАНИЗАЦИЯЛАНДЫРУ</w:t>
      </w:r>
    </w:p>
    <w:p w:rsidR="00C32CD8" w:rsidRDefault="00972E64">
      <w:pPr>
        <w:pStyle w:val="a3"/>
        <w:jc w:val="center"/>
      </w:pPr>
      <w:r>
        <w:t xml:space="preserve">Жұмыс </w:t>
      </w:r>
      <w:proofErr w:type="gramStart"/>
      <w:r>
        <w:t>о</w:t>
      </w:r>
      <w:proofErr w:type="gramEnd"/>
      <w:r>
        <w:t>қу бағдарламасы (силлабус)</w:t>
      </w: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972E64">
      <w:pPr>
        <w:pStyle w:val="a3"/>
      </w:pPr>
      <w:r>
        <w:t>Бі</w:t>
      </w:r>
      <w:proofErr w:type="gramStart"/>
      <w:r>
        <w:t>л</w:t>
      </w:r>
      <w:proofErr w:type="gramEnd"/>
      <w:r>
        <w:t>ім беру</w:t>
      </w:r>
      <w:r>
        <w:t xml:space="preserve"> бағдарламасы: 6B08301 Орман ресурстары және орман шаруашылығы</w:t>
      </w:r>
    </w:p>
    <w:p w:rsidR="00C32CD8" w:rsidRDefault="00972E64">
      <w:pPr>
        <w:pStyle w:val="a3"/>
      </w:pPr>
      <w:proofErr w:type="gramStart"/>
      <w:r>
        <w:t>П</w:t>
      </w:r>
      <w:proofErr w:type="gramEnd"/>
      <w:r>
        <w:t>әндерінің</w:t>
      </w:r>
      <w:r>
        <w:t xml:space="preserve"> коды: MLR2212</w:t>
      </w:r>
    </w:p>
    <w:p w:rsidR="00C32CD8" w:rsidRDefault="00972E64">
      <w:pPr>
        <w:pStyle w:val="a3"/>
      </w:pPr>
      <w:r>
        <w:t>Кредиттер саны: 3</w:t>
      </w:r>
    </w:p>
    <w:p w:rsidR="00C32CD8" w:rsidRDefault="00972E64">
      <w:pPr>
        <w:pStyle w:val="a3"/>
      </w:pPr>
      <w:r>
        <w:t>Цикл: БП</w:t>
      </w:r>
    </w:p>
    <w:p w:rsidR="00C32CD8" w:rsidRDefault="00972E64">
      <w:pPr>
        <w:pStyle w:val="a3"/>
      </w:pPr>
      <w:r>
        <w:t>Компонент: ТК</w:t>
      </w: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t>Өскемен</w:t>
      </w:r>
      <w:r>
        <w:t>, 2022</w:t>
      </w:r>
      <w:r>
        <w:br w:type="page"/>
      </w:r>
    </w:p>
    <w:p w:rsidR="00C32CD8" w:rsidRDefault="00972E64">
      <w:pPr>
        <w:pStyle w:val="a3"/>
        <w:ind w:firstLine="567"/>
      </w:pPr>
      <w:r>
        <w:lastRenderedPageBreak/>
        <w:t>Кредиттік технология бойынша оқу процесін ұйымдастыру қағидалары (Қ</w:t>
      </w:r>
      <w:proofErr w:type="gramStart"/>
      <w:r>
        <w:t>Р</w:t>
      </w:r>
      <w:proofErr w:type="gramEnd"/>
      <w:r>
        <w:t xml:space="preserve"> Білім және ғылым министрінің </w:t>
      </w:r>
      <w:r>
        <w:t>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"ЖТҒМ" жұм</w:t>
      </w:r>
      <w:r>
        <w:t xml:space="preserve">ыс </w:t>
      </w:r>
      <w:proofErr w:type="gramStart"/>
      <w:r>
        <w:t>о</w:t>
      </w:r>
      <w:proofErr w:type="gramEnd"/>
      <w:r>
        <w:t>қу бағдарламасы (силлабус) мектепте жасалған.</w:t>
      </w:r>
    </w:p>
    <w:p w:rsidR="00C32CD8" w:rsidRDefault="00C32CD8">
      <w:pPr>
        <w:pStyle w:val="a3"/>
      </w:pPr>
    </w:p>
    <w:p w:rsidR="00C32CD8" w:rsidRDefault="00972E64">
      <w:pPr>
        <w:pStyle w:val="a3"/>
      </w:pPr>
      <w:r>
        <w:t>Мектептің оқ</w:t>
      </w:r>
      <w:proofErr w:type="gramStart"/>
      <w:r>
        <w:t>у-</w:t>
      </w:r>
      <w:proofErr w:type="gramEnd"/>
      <w:r>
        <w:t>әдістемелік кеңесімен мақұлданған</w:t>
      </w:r>
    </w:p>
    <w:p w:rsidR="00C32CD8" w:rsidRDefault="00C32CD8">
      <w:pPr>
        <w:pStyle w:val="a3"/>
      </w:pPr>
    </w:p>
    <w:p w:rsidR="00C32CD8" w:rsidRDefault="00972E64">
      <w:pPr>
        <w:pStyle w:val="a3"/>
        <w:tabs>
          <w:tab w:val="left" w:pos="6500"/>
        </w:tabs>
      </w:pPr>
      <w:r>
        <w:t>Төрағасы</w:t>
      </w:r>
      <w:r>
        <w:tab/>
        <w:t>ФИО</w:t>
      </w:r>
    </w:p>
    <w:p w:rsidR="00C32CD8" w:rsidRDefault="00972E64">
      <w:pPr>
        <w:pStyle w:val="a3"/>
      </w:pPr>
      <w:r>
        <w:t>Күні    00.00.2000 ж.   хаттама 00</w:t>
      </w:r>
    </w:p>
    <w:p w:rsidR="00C32CD8" w:rsidRDefault="00C32CD8">
      <w:pPr>
        <w:pStyle w:val="a3"/>
      </w:pPr>
    </w:p>
    <w:p w:rsidR="00C32CD8" w:rsidRDefault="00972E64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Лутай С.С.</w:t>
      </w:r>
    </w:p>
    <w:p w:rsidR="00C32CD8" w:rsidRDefault="00972E64">
      <w:pPr>
        <w:pStyle w:val="a3"/>
        <w:tabs>
          <w:tab w:val="left" w:pos="6500"/>
        </w:tabs>
        <w:ind w:left="6500" w:hanging="6500"/>
        <w:jc w:val="left"/>
      </w:pPr>
      <w:r>
        <w:tab/>
        <w:t>6B08301</w:t>
      </w:r>
    </w:p>
    <w:p w:rsidR="00C32CD8" w:rsidRDefault="00C32CD8">
      <w:pPr>
        <w:pStyle w:val="a3"/>
      </w:pPr>
    </w:p>
    <w:p w:rsidR="00C32CD8" w:rsidRDefault="00972E64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Асангалиев Е.А.</w:t>
      </w:r>
    </w:p>
    <w:p w:rsidR="00C32CD8" w:rsidRDefault="00972E64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</w:p>
    <w:p w:rsidR="00C32CD8" w:rsidRDefault="00972E64">
      <w:pPr>
        <w:pStyle w:val="a3"/>
        <w:tabs>
          <w:tab w:val="left" w:pos="6500"/>
        </w:tabs>
        <w:ind w:left="6500" w:hanging="6500"/>
        <w:jc w:val="left"/>
      </w:pPr>
      <w:r>
        <w:tab/>
        <w:t xml:space="preserve">Валитова </w:t>
      </w:r>
      <w:r>
        <w:t>Н.В.</w:t>
      </w:r>
    </w:p>
    <w:p w:rsidR="00C32CD8" w:rsidRDefault="00972E64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C32CD8" w:rsidRDefault="00972E64">
      <w:pPr>
        <w:pStyle w:val="a3"/>
        <w:tabs>
          <w:tab w:val="left" w:pos="6500"/>
        </w:tabs>
        <w:ind w:left="6500" w:hanging="6500"/>
        <w:jc w:val="left"/>
      </w:pPr>
      <w:r>
        <w:tab/>
        <w:t>Калачев А.А.</w:t>
      </w:r>
    </w:p>
    <w:p w:rsidR="00C32CD8" w:rsidRDefault="00972E64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C32CD8" w:rsidRDefault="00972E64">
      <w:pPr>
        <w:pStyle w:val="a3"/>
        <w:tabs>
          <w:tab w:val="left" w:pos="6500"/>
        </w:tabs>
        <w:ind w:left="6500" w:hanging="6500"/>
        <w:jc w:val="left"/>
      </w:pPr>
      <w:r>
        <w:tab/>
        <w:t>Лутай С.С.</w:t>
      </w:r>
    </w:p>
    <w:p w:rsidR="00C32CD8" w:rsidRDefault="00972E64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972E64">
      <w:pPr>
        <w:pStyle w:val="a3"/>
      </w:pPr>
      <w:r>
        <w:br w:type="page"/>
      </w:r>
    </w:p>
    <w:p w:rsidR="00C32CD8" w:rsidRDefault="00972E64">
      <w:pPr>
        <w:pStyle w:val="a3"/>
        <w:jc w:val="center"/>
      </w:pPr>
      <w:r>
        <w:rPr>
          <w:b/>
        </w:rPr>
        <w:lastRenderedPageBreak/>
        <w:t xml:space="preserve">1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СИПАТТАМАСЫ, ОНЫҢ ОҚУ ҮРДІСІНДЕГІ ОРНЫ</w:t>
      </w:r>
    </w:p>
    <w:p w:rsidR="00C32CD8" w:rsidRDefault="00972E64">
      <w:pPr>
        <w:pStyle w:val="a3"/>
        <w:jc w:val="center"/>
      </w:pPr>
      <w:r>
        <w:rPr>
          <w:b/>
        </w:rPr>
        <w:t xml:space="preserve">1.1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қысқаша сипаттамасы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t>Ғылыми</w:t>
      </w:r>
      <w:r>
        <w:t xml:space="preserve"> негізделген технологиялық процестерді ескере отырып, орман шаруашылығы кәсіпорнының </w:t>
      </w:r>
      <w:r>
        <w:t>машина-трактор паркін жинақтау әдістемесі, типтік технологиялық үрдістердегі машиналар жүйесі, машиналардың технологиялық кешендерін енгізудің тиімділігін негіздейтін техникалы</w:t>
      </w:r>
      <w:proofErr w:type="gramStart"/>
      <w:r>
        <w:t>қ-</w:t>
      </w:r>
      <w:proofErr w:type="gramEnd"/>
      <w:r>
        <w:t>экономикалық есептеулер, орман шаруашылығында механикаландыру құралдарын қолда</w:t>
      </w:r>
      <w:r>
        <w:t xml:space="preserve">ну принциптері, машиналарды пайдалану ерекшеліктері мен өндіріс технологиясын ескере отырып орман шаруашылығы </w:t>
      </w:r>
      <w:proofErr w:type="gramStart"/>
      <w:r>
        <w:t>к</w:t>
      </w:r>
      <w:proofErr w:type="gramEnd"/>
      <w:r>
        <w:t>әсіпорнының машина-трактор паркінің жинақталуы оқытылады</w:t>
      </w: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 xml:space="preserve">1.2 </w:t>
      </w:r>
      <w:proofErr w:type="gramStart"/>
      <w:r>
        <w:rPr>
          <w:b/>
        </w:rPr>
        <w:t>П</w:t>
      </w:r>
      <w:proofErr w:type="gramEnd"/>
      <w:r>
        <w:rPr>
          <w:b/>
        </w:rPr>
        <w:t>әнді оқытудың мақсаты мен міндеттері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proofErr w:type="gramStart"/>
      <w:r>
        <w:t>П</w:t>
      </w:r>
      <w:proofErr w:type="gramEnd"/>
      <w:r>
        <w:t>әнді</w:t>
      </w:r>
      <w:r>
        <w:t xml:space="preserve"> оқытудың мақсаты:</w:t>
      </w:r>
    </w:p>
    <w:p w:rsidR="00C32CD8" w:rsidRDefault="00972E64">
      <w:pPr>
        <w:pStyle w:val="a3"/>
        <w:ind w:firstLine="567"/>
      </w:pPr>
      <w:r>
        <w:t>Орман шаруашылығы өн</w:t>
      </w:r>
      <w:r>
        <w:t>ді</w:t>
      </w:r>
      <w:proofErr w:type="gramStart"/>
      <w:r>
        <w:t>р</w:t>
      </w:r>
      <w:proofErr w:type="gramEnd"/>
      <w:r>
        <w:t>ісінің аяқталған циклдарымен технологиялық процестерді құрастыру бойынша берік білім алу</w:t>
      </w:r>
    </w:p>
    <w:p w:rsidR="00C32CD8" w:rsidRDefault="00972E64">
      <w:pPr>
        <w:pStyle w:val="a3"/>
        <w:ind w:firstLine="567"/>
      </w:pPr>
      <w:r>
        <w:t>Машиналарды пайдалану кезінде еңбекті ұйымдастыруды зерттеу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proofErr w:type="gramStart"/>
      <w:r>
        <w:t>П</w:t>
      </w:r>
      <w:proofErr w:type="gramEnd"/>
      <w:r>
        <w:t>әнді</w:t>
      </w:r>
      <w:r>
        <w:t xml:space="preserve"> оқытудың міндеттері:</w:t>
      </w:r>
    </w:p>
    <w:p w:rsidR="00C32CD8" w:rsidRDefault="00972E64">
      <w:pPr>
        <w:pStyle w:val="a3"/>
        <w:ind w:firstLine="567"/>
      </w:pPr>
      <w:r>
        <w:t>- Әртүрлі орман ө</w:t>
      </w:r>
      <w:proofErr w:type="gramStart"/>
      <w:r>
        <w:t>сіру</w:t>
      </w:r>
      <w:proofErr w:type="gramEnd"/>
      <w:r>
        <w:t xml:space="preserve"> жағдайларында машиналар мен айлабұйымдарды қолдану ере</w:t>
      </w:r>
      <w:r>
        <w:t>кшеліктерін түсіну</w:t>
      </w: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>1.3</w:t>
      </w:r>
      <w:proofErr w:type="gramStart"/>
      <w:r>
        <w:rPr>
          <w:b/>
        </w:rPr>
        <w:t xml:space="preserve"> О</w:t>
      </w:r>
      <w:proofErr w:type="gramEnd"/>
      <w:r>
        <w:rPr>
          <w:b/>
        </w:rPr>
        <w:t>қыту қортындысы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t>Оқыту нәтижелері Дублиндік дескрипторлар негізінде білім берудің тиі</w:t>
      </w:r>
      <w:proofErr w:type="gramStart"/>
      <w:r>
        <w:t>ст</w:t>
      </w:r>
      <w:proofErr w:type="gramEnd"/>
      <w:r>
        <w:t>і деңгейіндегі құзыреттер арқылы көрсетіледі.</w:t>
      </w:r>
    </w:p>
    <w:p w:rsidR="00C32CD8" w:rsidRDefault="00C32C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C32CD8">
        <w:trPr>
          <w:tblHeader/>
        </w:trPr>
        <w:tc>
          <w:tcPr>
            <w:tcW w:w="1119" w:type="pct"/>
            <w:vMerge w:val="restart"/>
          </w:tcPr>
          <w:p w:rsidR="00C32CD8" w:rsidRDefault="00972E64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C32CD8" w:rsidRDefault="00972E64">
            <w:pPr>
              <w:pStyle w:val="a3"/>
              <w:jc w:val="center"/>
            </w:pPr>
            <w:r>
              <w:t>Оқыту нәтижелері (түйінді құзыреттілі</w:t>
            </w:r>
            <w:proofErr w:type="gramStart"/>
            <w:r>
              <w:t>к б</w:t>
            </w:r>
            <w:proofErr w:type="gramEnd"/>
            <w:r>
              <w:t>ірліктері)</w:t>
            </w:r>
          </w:p>
        </w:tc>
      </w:tr>
      <w:tr w:rsidR="00C32CD8">
        <w:trPr>
          <w:tblHeader/>
        </w:trPr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  <w:tc>
          <w:tcPr>
            <w:tcW w:w="2015" w:type="pct"/>
          </w:tcPr>
          <w:p w:rsidR="00C32CD8" w:rsidRDefault="00972E64">
            <w:pPr>
              <w:pStyle w:val="a3"/>
              <w:jc w:val="center"/>
            </w:pPr>
            <w:r>
              <w:t>бі</w:t>
            </w:r>
            <w:proofErr w:type="gramStart"/>
            <w:r>
              <w:t>л</w:t>
            </w:r>
            <w:proofErr w:type="gramEnd"/>
            <w:r>
              <w:t xml:space="preserve">ім </w:t>
            </w:r>
            <w:r>
              <w:t>бағдарламасы</w:t>
            </w:r>
          </w:p>
        </w:tc>
        <w:tc>
          <w:tcPr>
            <w:tcW w:w="1866" w:type="pct"/>
          </w:tcPr>
          <w:p w:rsidR="00C32CD8" w:rsidRDefault="00972E64">
            <w:pPr>
              <w:pStyle w:val="a3"/>
              <w:jc w:val="center"/>
            </w:pPr>
            <w:proofErr w:type="gramStart"/>
            <w:r>
              <w:t>п</w:t>
            </w:r>
            <w:proofErr w:type="gramEnd"/>
            <w:r>
              <w:t>әндер</w:t>
            </w:r>
          </w:p>
        </w:tc>
      </w:tr>
      <w:tr w:rsidR="00C32CD8">
        <w:tc>
          <w:tcPr>
            <w:tcW w:w="0" w:type="auto"/>
            <w:vMerge w:val="restart"/>
          </w:tcPr>
          <w:p w:rsidR="00C32CD8" w:rsidRDefault="00972E64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Кәсіби саладағы жаңа кәсіби білім мен дағдыларды, шығармашылық дамуы мен инновацияларын үздіксіз дамыту қажеттілігін қалыптастыруға үлес қосу.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0"/>
              </w:rPr>
              <w:t xml:space="preserve">РО10 - Ландшафтық сәулет объектілерін жобалау және пайдалану, жасыл </w:t>
            </w:r>
            <w:proofErr w:type="gramStart"/>
            <w:r>
              <w:rPr>
                <w:sz w:val="20"/>
              </w:rPr>
              <w:t>ала</w:t>
            </w:r>
            <w:proofErr w:type="gramEnd"/>
            <w:r>
              <w:rPr>
                <w:sz w:val="20"/>
              </w:rPr>
              <w:t xml:space="preserve">ңдарды және </w:t>
            </w:r>
            <w:r>
              <w:rPr>
                <w:sz w:val="20"/>
              </w:rPr>
              <w:t>саябақтарды реконструкциялау бойынша жұмыстарды ұйымдастырады және жүргізеді</w:t>
            </w:r>
          </w:p>
        </w:tc>
        <w:tc>
          <w:tcPr>
            <w:tcW w:w="0" w:type="auto"/>
            <w:vMerge w:val="restart"/>
          </w:tcPr>
          <w:p w:rsidR="00C32CD8" w:rsidRDefault="00972E64">
            <w:pPr>
              <w:pStyle w:val="a3"/>
              <w:ind w:firstLine="567"/>
            </w:pPr>
            <w:r>
              <w:rPr>
                <w:sz w:val="20"/>
              </w:rPr>
              <w:t xml:space="preserve">- Ғылыми негізделген технологиялық процестерді ескере отырып, орман шаруашылығы кәсіпорнының машина-трактор паркін жинақтау әдістемесін </w:t>
            </w:r>
            <w:proofErr w:type="gramStart"/>
            <w:r>
              <w:rPr>
                <w:sz w:val="20"/>
              </w:rPr>
              <w:t>меңгеру</w:t>
            </w:r>
            <w:proofErr w:type="gramEnd"/>
          </w:p>
          <w:p w:rsidR="00C32CD8" w:rsidRDefault="00972E64">
            <w:pPr>
              <w:pStyle w:val="a3"/>
              <w:ind w:firstLine="567"/>
            </w:pPr>
            <w:r>
              <w:rPr>
                <w:sz w:val="20"/>
              </w:rPr>
              <w:t>- Машиналардың технологиялық кешенд</w:t>
            </w:r>
            <w:r>
              <w:rPr>
                <w:sz w:val="20"/>
              </w:rPr>
              <w:t>ерін енгізудің тиімділігін негіздейтін техникалы</w:t>
            </w:r>
            <w:proofErr w:type="gramStart"/>
            <w:r>
              <w:rPr>
                <w:sz w:val="20"/>
              </w:rPr>
              <w:t>қ-</w:t>
            </w:r>
            <w:proofErr w:type="gramEnd"/>
            <w:r>
              <w:rPr>
                <w:sz w:val="20"/>
              </w:rPr>
              <w:t>экономикалық есептеулер жүргізуді үйрену</w:t>
            </w:r>
          </w:p>
          <w:p w:rsidR="00C32CD8" w:rsidRDefault="00972E64">
            <w:pPr>
              <w:pStyle w:val="a3"/>
              <w:ind w:firstLine="567"/>
            </w:pPr>
            <w:r>
              <w:rPr>
                <w:sz w:val="20"/>
              </w:rPr>
              <w:t xml:space="preserve">- Орман шаруашылығында механикаландыру құралдарын қолдану принциптерін </w:t>
            </w:r>
            <w:proofErr w:type="gramStart"/>
            <w:r>
              <w:rPr>
                <w:sz w:val="20"/>
              </w:rPr>
              <w:t>меңгеру</w:t>
            </w:r>
            <w:proofErr w:type="gramEnd"/>
          </w:p>
          <w:p w:rsidR="00C32CD8" w:rsidRDefault="00972E64">
            <w:pPr>
              <w:pStyle w:val="a3"/>
              <w:ind w:firstLine="567"/>
            </w:pPr>
            <w:r>
              <w:rPr>
                <w:sz w:val="20"/>
              </w:rPr>
              <w:t>- Өнді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іс технологиясы мен машиналарды пайдалану ерекшеліктерін ескере отырып, орман </w:t>
            </w:r>
            <w:r>
              <w:rPr>
                <w:sz w:val="20"/>
              </w:rPr>
              <w:t>шаруашылығы кәсіпорнының машина-трактор паркін толықтыруды үйренеді</w:t>
            </w:r>
          </w:p>
          <w:p w:rsidR="00C32CD8" w:rsidRDefault="00972E64">
            <w:pPr>
              <w:pStyle w:val="a3"/>
              <w:ind w:firstLine="567"/>
            </w:pPr>
            <w:r>
              <w:rPr>
                <w:sz w:val="20"/>
              </w:rPr>
              <w:t>- Типтік технологиялық процестерде машина жүйелерін пайдалану</w:t>
            </w:r>
          </w:p>
          <w:p w:rsidR="00C32CD8" w:rsidRDefault="00C32CD8">
            <w:pPr>
              <w:pStyle w:val="a3"/>
            </w:pPr>
          </w:p>
        </w:tc>
      </w:tr>
    </w:tbl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 xml:space="preserve">1.4 </w:t>
      </w:r>
      <w:proofErr w:type="gramStart"/>
      <w:r>
        <w:rPr>
          <w:b/>
        </w:rPr>
        <w:t>П</w:t>
      </w:r>
      <w:proofErr w:type="gramEnd"/>
      <w:r>
        <w:rPr>
          <w:b/>
        </w:rPr>
        <w:t>әнді игеруде қолданылатын білім беру технологиялары</w:t>
      </w: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>1.4.1 Негізгі бі</w:t>
      </w:r>
      <w:proofErr w:type="gramStart"/>
      <w:r>
        <w:rPr>
          <w:b/>
        </w:rPr>
        <w:t>л</w:t>
      </w:r>
      <w:proofErr w:type="gramEnd"/>
      <w:r>
        <w:rPr>
          <w:b/>
        </w:rPr>
        <w:t>ім беру технологиялары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t xml:space="preserve">Оқу сабақтарын өткізу </w:t>
      </w:r>
      <w:r>
        <w:t>кезінде мынадай бі</w:t>
      </w:r>
      <w:proofErr w:type="gramStart"/>
      <w:r>
        <w:t>л</w:t>
      </w:r>
      <w:proofErr w:type="gramEnd"/>
      <w:r>
        <w:t>ім беру технологияларын пайдалану көзделеді</w:t>
      </w:r>
    </w:p>
    <w:p w:rsidR="00C32CD8" w:rsidRDefault="00972E64">
      <w:pPr>
        <w:pStyle w:val="a3"/>
        <w:ind w:firstLine="567"/>
      </w:pPr>
      <w:r>
        <w:t>- 1. проблемалық және жобалы</w:t>
      </w:r>
      <w:proofErr w:type="gramStart"/>
      <w:r>
        <w:t>қ</w:t>
      </w:r>
      <w:r>
        <w:t>-</w:t>
      </w:r>
      <w:proofErr w:type="gramEnd"/>
      <w:r>
        <w:t>бағдарланған оқыту технологиясы; 2. оқу-зерттеу қызметінің технологиялары; 3. коммуникативтік технологиялар (пікірталас, баспасөз конференциясы, ми шабуылы, оқу пі</w:t>
      </w:r>
      <w:r>
        <w:t xml:space="preserve">кірсайыстары және басқа да белсенді нысандар мен әдістер); 4. білім алушылар іскерлік, </w:t>
      </w:r>
      <w:proofErr w:type="gramStart"/>
      <w:r>
        <w:t>р</w:t>
      </w:r>
      <w:proofErr w:type="gramEnd"/>
      <w:r>
        <w:t>өлдік, Имитациялық ойындарға қатысатын ойын технологиялары; 5. ақпараттық-коммуникациялық (оның ішінде қашықтықтан білім беру) технологиялар</w:t>
      </w: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>1.4.2 Бейімделген бі</w:t>
      </w:r>
      <w:proofErr w:type="gramStart"/>
      <w:r>
        <w:rPr>
          <w:b/>
        </w:rPr>
        <w:t>л</w:t>
      </w:r>
      <w:proofErr w:type="gramEnd"/>
      <w:r>
        <w:rPr>
          <w:b/>
        </w:rPr>
        <w:t>ім бе</w:t>
      </w:r>
      <w:r>
        <w:rPr>
          <w:b/>
        </w:rPr>
        <w:t>ру технологиялары (инклюзивті оқыту)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t xml:space="preserve">Денсаулық мүмкіндіктері шектеулі тұлғаларды оқыту кезінде </w:t>
      </w:r>
      <w:proofErr w:type="gramStart"/>
      <w:r>
        <w:t>п</w:t>
      </w:r>
      <w:proofErr w:type="gramEnd"/>
      <w:r>
        <w:t>әнді табысты меңгеру үшін келесі бейімделген білім беру технологиялары қолданылуы мүмкін:</w:t>
      </w:r>
    </w:p>
    <w:p w:rsidR="00C32CD8" w:rsidRDefault="00972E64">
      <w:pPr>
        <w:pStyle w:val="a3"/>
        <w:ind w:firstLine="567"/>
      </w:pPr>
      <w:r>
        <w:t>- 1. қашықтықтан білім беру; 2. жеке тұлғағ</w:t>
      </w:r>
      <w:proofErr w:type="gramStart"/>
      <w:r>
        <w:t>а</w:t>
      </w:r>
      <w:proofErr w:type="gramEnd"/>
      <w:r>
        <w:t xml:space="preserve"> бағдарланған (мысалы, ті</w:t>
      </w:r>
      <w:r>
        <w:t>рек-қимыл аппараты бұзылған білім алушылар үшін экрандық пернетақтаны және ақпаратты енгізудің балама құрылғыларын пайдалану; есту қабілеті бұзылған студенттер компьютерлік техникамен, аудиотехникамен, бейнетехникамен, электрондық тақтамен оқитын оқу аудит</w:t>
      </w:r>
      <w:r>
        <w:t xml:space="preserve">ориясының жабдығы); 3. </w:t>
      </w:r>
      <w:proofErr w:type="gramStart"/>
      <w:r>
        <w:t>п</w:t>
      </w:r>
      <w:proofErr w:type="gramEnd"/>
      <w:r>
        <w:t xml:space="preserve">әнге бағдарланған (нысана жасау процесі, яғни мақсаттар білім алушылардың іс-әрекеттерінде көрсетілген олардың нәтижелері арқылы қалыптастырылады); 4. </w:t>
      </w:r>
      <w:proofErr w:type="gramStart"/>
      <w:r>
        <w:t>о</w:t>
      </w:r>
      <w:proofErr w:type="gramEnd"/>
      <w:r>
        <w:t>қу материалын игеруге көмек көрсету үшін ұйымдастырылған білім алушылармен қосым</w:t>
      </w:r>
      <w:r>
        <w:t>ша жеке консультациялар мен сабақтар өткізу.</w:t>
      </w: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>1.4.3</w:t>
      </w:r>
      <w:proofErr w:type="gramStart"/>
      <w:r>
        <w:rPr>
          <w:b/>
        </w:rPr>
        <w:t xml:space="preserve"> О</w:t>
      </w:r>
      <w:proofErr w:type="gramEnd"/>
      <w:r>
        <w:rPr>
          <w:b/>
        </w:rPr>
        <w:t>қыту форматы</w:t>
      </w:r>
    </w:p>
    <w:p w:rsidR="00C32CD8" w:rsidRDefault="00C32CD8">
      <w:pPr>
        <w:pStyle w:val="a3"/>
      </w:pP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>1.5 Пререквизиттер</w:t>
      </w:r>
    </w:p>
    <w:p w:rsidR="00C32CD8" w:rsidRDefault="00C32CD8">
      <w:pPr>
        <w:pStyle w:val="a3"/>
      </w:pPr>
    </w:p>
    <w:p w:rsidR="00C32CD8" w:rsidRDefault="00C32CD8">
      <w:pPr>
        <w:pStyle w:val="a3"/>
        <w:ind w:firstLine="567"/>
      </w:pP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>1.6 Постреквизиттер</w:t>
      </w:r>
    </w:p>
    <w:p w:rsidR="00C32CD8" w:rsidRDefault="00C32CD8">
      <w:pPr>
        <w:pStyle w:val="a3"/>
      </w:pPr>
    </w:p>
    <w:p w:rsidR="00C32CD8" w:rsidRDefault="00C32CD8">
      <w:pPr>
        <w:pStyle w:val="a3"/>
        <w:ind w:firstLine="567"/>
      </w:pP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 xml:space="preserve">1.7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еңбек сыйымдылығы</w:t>
      </w:r>
    </w:p>
    <w:p w:rsidR="00C32CD8" w:rsidRDefault="00C32C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C32CD8">
        <w:trPr>
          <w:tblHeader/>
        </w:trPr>
        <w:tc>
          <w:tcPr>
            <w:tcW w:w="3500" w:type="pct"/>
          </w:tcPr>
          <w:p w:rsidR="00C32CD8" w:rsidRDefault="00972E64">
            <w:pPr>
              <w:pStyle w:val="a3"/>
            </w:pPr>
            <w:proofErr w:type="gramStart"/>
            <w:r>
              <w:t>Ж</w:t>
            </w:r>
            <w:proofErr w:type="gramEnd"/>
            <w:r>
              <w:t>ұмыс</w:t>
            </w:r>
            <w:r>
              <w:t xml:space="preserve"> түрлері</w:t>
            </w:r>
          </w:p>
        </w:tc>
        <w:tc>
          <w:tcPr>
            <w:tcW w:w="1500" w:type="pct"/>
          </w:tcPr>
          <w:p w:rsidR="00C32CD8" w:rsidRDefault="00972E64">
            <w:pPr>
              <w:pStyle w:val="a3"/>
              <w:jc w:val="center"/>
            </w:pPr>
            <w:r>
              <w:t>сағат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</w:pPr>
            <w:r>
              <w:t>Дә</w:t>
            </w:r>
            <w:proofErr w:type="gramStart"/>
            <w:r>
              <w:t>р</w:t>
            </w:r>
            <w:proofErr w:type="gramEnd"/>
            <w:r>
              <w:t>істер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15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15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15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</w:pPr>
            <w:proofErr w:type="gramStart"/>
            <w:r>
              <w:t>СӨЖ</w:t>
            </w:r>
            <w:proofErr w:type="gramEnd"/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45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емтихан</w:t>
            </w:r>
          </w:p>
        </w:tc>
      </w:tr>
    </w:tbl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 xml:space="preserve">2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МАЗМҰНЫ</w:t>
      </w: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lastRenderedPageBreak/>
        <w:t>2.1</w:t>
      </w:r>
      <w:proofErr w:type="gramStart"/>
      <w:r>
        <w:rPr>
          <w:b/>
        </w:rPr>
        <w:t xml:space="preserve"> Т</w:t>
      </w:r>
      <w:proofErr w:type="gramEnd"/>
      <w:r>
        <w:rPr>
          <w:b/>
        </w:rPr>
        <w:t>ақырыптық жоспар</w:t>
      </w:r>
    </w:p>
    <w:p w:rsidR="00C32CD8" w:rsidRDefault="00C32C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4"/>
        <w:gridCol w:w="1261"/>
      </w:tblGrid>
      <w:tr w:rsidR="00C32CD8">
        <w:trPr>
          <w:tblHeader/>
        </w:trPr>
        <w:tc>
          <w:tcPr>
            <w:tcW w:w="147" w:type="pct"/>
          </w:tcPr>
          <w:p w:rsidR="00C32CD8" w:rsidRDefault="00972E6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32CD8" w:rsidRDefault="00972E64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C32CD8" w:rsidRDefault="00972E64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C32CD8" w:rsidRDefault="00972E64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C32CD8">
        <w:tc>
          <w:tcPr>
            <w:tcW w:w="0" w:type="auto"/>
            <w:gridSpan w:val="4"/>
          </w:tcPr>
          <w:p w:rsidR="00C32CD8" w:rsidRDefault="00972E64">
            <w:pPr>
              <w:pStyle w:val="a3"/>
              <w:jc w:val="center"/>
            </w:pPr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 сабақтар / Лекционные занятия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Орман шаруашылығындағы машиналар жүйесінің негізгі ережелері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</w:t>
            </w:r>
            <w:r>
              <w:rPr>
                <w:b/>
                <w:sz w:val="22"/>
                <w:lang w:val="kk-KZ"/>
              </w:rPr>
              <w:t>тақырып. Орман тұқымдарын жинауға және өңдеуге арналған машиналар мен құрылғылар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Орман алқаптарын орман дақылдары мен ландшафтық құрылысқа тазартуға, мелиорациялық және жол жұмыстарына арналған машиналар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Тыңайтқыш </w:t>
            </w:r>
            <w:r>
              <w:rPr>
                <w:b/>
                <w:sz w:val="22"/>
                <w:lang w:val="kk-KZ"/>
              </w:rPr>
              <w:t>шашатын машиналар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Топырақты негізгі өңдеуге арналған топырақ өңдеу машиналары мен құралдары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Қазу және фрезерлік машиналар мен құралдар, шұңқыр қазғыштар, алаңқайлар мен терассерлер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Топырақты </w:t>
            </w:r>
            <w:r>
              <w:rPr>
                <w:b/>
                <w:sz w:val="22"/>
                <w:lang w:val="kk-KZ"/>
              </w:rPr>
              <w:t>қосымша</w:t>
            </w:r>
            <w:r>
              <w:rPr>
                <w:b/>
                <w:sz w:val="22"/>
                <w:lang w:val="kk-KZ"/>
              </w:rPr>
              <w:t xml:space="preserve"> өңдеуге арналған машиналар мен құралдар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Егіс машиналары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Орман отырғызуға арналған машиналар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Бүріккіш машиналар мен суару қондырғылары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Орманды және қалалық екпелерді</w:t>
            </w:r>
            <w:r>
              <w:rPr>
                <w:b/>
                <w:sz w:val="22"/>
                <w:lang w:val="kk-KZ"/>
              </w:rPr>
              <w:t xml:space="preserve"> зиянкестер мен аурулардан химиялық қорғауға арналған машиналар мен аппараттар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Орман өртімен күресуге арналған машиналар мен аппараттар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Орман алаңдары мен орман-саябақ аймақтарындағы екпелерді күтіп-баптау </w:t>
            </w:r>
            <w:r>
              <w:rPr>
                <w:b/>
                <w:sz w:val="22"/>
                <w:lang w:val="kk-KZ"/>
              </w:rPr>
              <w:t>мақсатында ағаш кесуге арналған машиналар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Машина-трактор агрегаттарын жинақтау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Орман шаруашылығында машиналар мен механизмдерді пайдалану кезінде еңбекті қорғау мен қауіпсіздік техникасын ұйымдастыру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  <w:gridSpan w:val="2"/>
          </w:tcPr>
          <w:p w:rsidR="00C32CD8" w:rsidRDefault="00972E64">
            <w:pPr>
              <w:pStyle w:val="a3"/>
            </w:pPr>
            <w:r>
              <w:rPr>
                <w:b/>
              </w:rPr>
              <w:t>БАРЛЫ</w:t>
            </w:r>
            <w:r>
              <w:rPr>
                <w:b/>
              </w:rPr>
              <w:t>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C32CD8" w:rsidRDefault="00C32CD8">
            <w:pPr>
              <w:pStyle w:val="a3"/>
            </w:pPr>
          </w:p>
        </w:tc>
      </w:tr>
      <w:tr w:rsidR="00C32CD8">
        <w:tc>
          <w:tcPr>
            <w:tcW w:w="0" w:type="auto"/>
            <w:gridSpan w:val="4"/>
          </w:tcPr>
          <w:p w:rsidR="00C32CD8" w:rsidRDefault="00972E64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Орман тұқымдарын жинауға және өңдеуге арналған машиналардың құрылысы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Орман алаңдарын тазалауға арналған машиналардың құрылысы және жұмысы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</w:t>
            </w:r>
            <w:r>
              <w:rPr>
                <w:b/>
                <w:sz w:val="22"/>
                <w:lang w:val="kk-KZ"/>
              </w:rPr>
              <w:t>Топырақты өңдеуге арналған машиналар мен құралдардың құрылысы және жұмысы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Культиваторлардың құрылысы және жұмысы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Орман отырғызғыштардың құрылысы және жұмысы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тақырып. Ағаш отырғызу машиналарының құрылысы </w:t>
            </w:r>
            <w:r>
              <w:rPr>
                <w:b/>
                <w:sz w:val="22"/>
                <w:lang w:val="kk-KZ"/>
              </w:rPr>
              <w:t xml:space="preserve">және </w:t>
            </w:r>
            <w:r>
              <w:rPr>
                <w:b/>
                <w:sz w:val="22"/>
                <w:lang w:val="kk-KZ"/>
              </w:rPr>
              <w:lastRenderedPageBreak/>
              <w:t>жұмысы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Балауса ағаштарда күтіп-баптау мақсатында ағаш кесуге арналған машиналардың құрылысы және жұмысы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Орта жастағы екпелерде күтіп-баптау мақсатында ағаш кесуге арналған машиналардың құрылысы және жұмысы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Орман өртін сөндіруге арналған машиналардың құрылысы және жұмысы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Орман зиянкестерімен және ауруларымен күресуге арналған жабдықтардың құрылысы және жұмысы.</w:t>
            </w:r>
          </w:p>
          <w:p w:rsidR="00C32CD8" w:rsidRDefault="00972E64">
            <w:pPr>
              <w:pStyle w:val="a3"/>
            </w:pPr>
            <w:r>
              <w:rPr>
                <w:sz w:val="22"/>
                <w:lang w:val="kk-KZ"/>
              </w:rPr>
              <w:t>Пестицидтермен жұмыс істеу кезіндегі қауіпсіздік техникасы қағи</w:t>
            </w:r>
            <w:r>
              <w:rPr>
                <w:sz w:val="22"/>
                <w:lang w:val="kk-KZ"/>
              </w:rPr>
              <w:t>далары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Машиналар жүйесін іріктеу, механикаландырылған орман шаруашылығы жұмыстарын орындау кезектілігі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Машина-трактор агрегаттарының пайдалану көрсеткіштерін есептеу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Егу және отырғызу </w:t>
            </w:r>
            <w:r>
              <w:rPr>
                <w:b/>
                <w:sz w:val="22"/>
                <w:lang w:val="kk-KZ"/>
              </w:rPr>
              <w:t>материалының шығынын есептеу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Орман шаруашылығы машиналары мен құралдарының жұмыс кедергісін анықтау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  <w:gridSpan w:val="2"/>
          </w:tcPr>
          <w:p w:rsidR="00C32CD8" w:rsidRDefault="00972E64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C32CD8" w:rsidRDefault="00C32CD8">
            <w:pPr>
              <w:pStyle w:val="a3"/>
            </w:pPr>
          </w:p>
        </w:tc>
      </w:tr>
    </w:tbl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>2.2 Тапсырманы өзді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жұмыс үшін оқыту (СӨЖ)</w:t>
      </w:r>
    </w:p>
    <w:p w:rsidR="00C32CD8" w:rsidRDefault="00C32C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013"/>
        <w:gridCol w:w="2204"/>
        <w:gridCol w:w="1196"/>
        <w:gridCol w:w="1396"/>
        <w:gridCol w:w="1588"/>
        <w:gridCol w:w="1291"/>
      </w:tblGrid>
      <w:tr w:rsidR="00C32CD8">
        <w:trPr>
          <w:trHeight w:val="1229"/>
          <w:tblHeader/>
        </w:trPr>
        <w:tc>
          <w:tcPr>
            <w:tcW w:w="1026" w:type="pct"/>
          </w:tcPr>
          <w:p w:rsidR="00C32CD8" w:rsidRDefault="00972E64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C32CD8" w:rsidRDefault="00972E64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C32CD8" w:rsidRDefault="00972E64">
            <w:pPr>
              <w:pStyle w:val="a3"/>
              <w:jc w:val="center"/>
            </w:pPr>
            <w:r>
              <w:t>Бақылау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723" w:type="pct"/>
          </w:tcPr>
          <w:p w:rsidR="00C32CD8" w:rsidRDefault="00972E64">
            <w:pPr>
              <w:pStyle w:val="a3"/>
              <w:jc w:val="center"/>
            </w:pPr>
            <w:r>
              <w:t>Тапсыру мерзі</w:t>
            </w:r>
            <w:proofErr w:type="gramStart"/>
            <w:r>
              <w:t>м</w:t>
            </w:r>
            <w:proofErr w:type="gramEnd"/>
            <w:r>
              <w:t xml:space="preserve">і, </w:t>
            </w:r>
            <w:r>
              <w:t>апта</w:t>
            </w:r>
          </w:p>
        </w:tc>
        <w:tc>
          <w:tcPr>
            <w:tcW w:w="822" w:type="pct"/>
          </w:tcPr>
          <w:p w:rsidR="00C32CD8" w:rsidRDefault="00972E64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C32CD8" w:rsidRDefault="00972E64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t>Орман шаруашылығындағы машиналар жүйесі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t>Орман шаруашылығындағы машиналар жүйесі</w:t>
            </w: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t>Орман шаруашылығы кәсіпорнының технологиялық және өнді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істік процестері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t xml:space="preserve">Орман шаруашылығы кәсіпорнының технологиялық </w:t>
            </w:r>
            <w:r>
              <w:rPr>
                <w:sz w:val="22"/>
              </w:rPr>
              <w:t>және өнді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істік процестері</w:t>
            </w: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t>Орман шаруашылығында механикаландыру құралдарын аймақтық қолдану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t>Орман шаруашылығында механикаландыру құралдарын аймақтық қолдану</w:t>
            </w: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t>Орман шаруашылығы өнді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 xml:space="preserve">ісі машиналарының </w:t>
            </w:r>
            <w:r>
              <w:rPr>
                <w:sz w:val="22"/>
              </w:rPr>
              <w:lastRenderedPageBreak/>
              <w:t>энергетикалық құралдары мен технология</w:t>
            </w:r>
            <w:r>
              <w:rPr>
                <w:sz w:val="22"/>
              </w:rPr>
              <w:t>лық кешендері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lastRenderedPageBreak/>
              <w:t>Орман шаруашылығы өнді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 xml:space="preserve">ісі машиналарының энергетикалық </w:t>
            </w:r>
            <w:r>
              <w:rPr>
                <w:sz w:val="22"/>
              </w:rPr>
              <w:lastRenderedPageBreak/>
              <w:t>құралдары мен технологиялық кешендері</w:t>
            </w: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lastRenderedPageBreak/>
              <w:t>Орманды күтіп-баптау мақ</w:t>
            </w:r>
            <w:proofErr w:type="gramStart"/>
            <w:r>
              <w:rPr>
                <w:sz w:val="22"/>
              </w:rPr>
              <w:t>сатында</w:t>
            </w:r>
            <w:proofErr w:type="gramEnd"/>
            <w:r>
              <w:rPr>
                <w:sz w:val="22"/>
              </w:rPr>
              <w:t xml:space="preserve"> ағаш кесуге арналған техникалық құралдар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t>Орманды күтіп-баптау мақ</w:t>
            </w:r>
            <w:proofErr w:type="gramStart"/>
            <w:r>
              <w:rPr>
                <w:sz w:val="22"/>
              </w:rPr>
              <w:t>сатында</w:t>
            </w:r>
            <w:proofErr w:type="gramEnd"/>
            <w:r>
              <w:rPr>
                <w:sz w:val="22"/>
              </w:rPr>
              <w:t xml:space="preserve"> ағаш кесуге арналған техникалық </w:t>
            </w:r>
            <w:r>
              <w:rPr>
                <w:sz w:val="22"/>
              </w:rPr>
              <w:t>құралдар</w:t>
            </w: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t>Машина-трактор паркін өнді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істік пайдалану негіздері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</w:pPr>
            <w:r>
              <w:rPr>
                <w:sz w:val="22"/>
              </w:rPr>
              <w:t>Машина-трактор паркін өнді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істік пайдалану негіздері</w:t>
            </w: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1-6</w:t>
            </w:r>
          </w:p>
        </w:tc>
      </w:tr>
    </w:tbl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 xml:space="preserve">2.3 </w:t>
      </w:r>
      <w:proofErr w:type="gramStart"/>
      <w:r>
        <w:rPr>
          <w:b/>
        </w:rPr>
        <w:t>П</w:t>
      </w:r>
      <w:proofErr w:type="gramEnd"/>
      <w:r>
        <w:rPr>
          <w:b/>
        </w:rPr>
        <w:t>ән бойынша тапсырмаларды тапсыру кестесі</w:t>
      </w:r>
    </w:p>
    <w:p w:rsidR="00C32CD8" w:rsidRDefault="00C32C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C32CD8">
        <w:trPr>
          <w:tblHeader/>
        </w:trPr>
        <w:tc>
          <w:tcPr>
            <w:tcW w:w="1850" w:type="pct"/>
            <w:vMerge w:val="restart"/>
          </w:tcPr>
          <w:p w:rsidR="00C32CD8" w:rsidRDefault="00972E64">
            <w:pPr>
              <w:pStyle w:val="a3"/>
              <w:jc w:val="center"/>
            </w:pPr>
            <w:r>
              <w:t>Тапсырма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0" w:type="auto"/>
            <w:gridSpan w:val="15"/>
          </w:tcPr>
          <w:p w:rsidR="00C32CD8" w:rsidRDefault="00972E64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C32CD8">
        <w:trPr>
          <w:tblHeader/>
        </w:trPr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C32CD8" w:rsidRDefault="00972E64">
            <w:pPr>
              <w:pStyle w:val="a3"/>
              <w:jc w:val="center"/>
            </w:pPr>
            <w:r>
              <w:t>15</w:t>
            </w:r>
          </w:p>
        </w:tc>
      </w:tr>
      <w:tr w:rsidR="00C32CD8">
        <w:tc>
          <w:tcPr>
            <w:tcW w:w="0" w:type="auto"/>
            <w:gridSpan w:val="16"/>
          </w:tcPr>
          <w:p w:rsidR="00C32CD8" w:rsidRDefault="00972E64">
            <w:pPr>
              <w:pStyle w:val="a3"/>
              <w:jc w:val="center"/>
            </w:pPr>
            <w:r>
              <w:t>Бі</w:t>
            </w:r>
            <w:proofErr w:type="gramStart"/>
            <w:r>
              <w:t>л</w:t>
            </w:r>
            <w:proofErr w:type="gramEnd"/>
            <w:r>
              <w:t>імі /Знание</w:t>
            </w:r>
          </w:p>
        </w:tc>
      </w:tr>
      <w:tr w:rsidR="00C32CD8">
        <w:tc>
          <w:tcPr>
            <w:tcW w:w="0" w:type="auto"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</w:tr>
      <w:tr w:rsidR="00C32CD8">
        <w:tc>
          <w:tcPr>
            <w:tcW w:w="0" w:type="auto"/>
            <w:gridSpan w:val="16"/>
          </w:tcPr>
          <w:p w:rsidR="00C32CD8" w:rsidRDefault="00972E64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C32CD8">
        <w:tc>
          <w:tcPr>
            <w:tcW w:w="0" w:type="auto"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</w:tr>
      <w:tr w:rsidR="00C32CD8">
        <w:tc>
          <w:tcPr>
            <w:tcW w:w="0" w:type="auto"/>
            <w:gridSpan w:val="16"/>
          </w:tcPr>
          <w:p w:rsidR="00C32CD8" w:rsidRDefault="00972E64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C32CD8">
        <w:tc>
          <w:tcPr>
            <w:tcW w:w="0" w:type="auto"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</w:tr>
      <w:tr w:rsidR="00C32CD8">
        <w:tc>
          <w:tcPr>
            <w:tcW w:w="0" w:type="auto"/>
            <w:gridSpan w:val="16"/>
          </w:tcPr>
          <w:p w:rsidR="00C32CD8" w:rsidRDefault="00972E64">
            <w:pPr>
              <w:pStyle w:val="a3"/>
              <w:jc w:val="center"/>
            </w:pPr>
            <w:r>
              <w:t>Талдау / Анализ</w:t>
            </w:r>
          </w:p>
        </w:tc>
      </w:tr>
      <w:tr w:rsidR="00C32CD8">
        <w:tc>
          <w:tcPr>
            <w:tcW w:w="0" w:type="auto"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</w:tr>
    </w:tbl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>3</w:t>
      </w:r>
      <w:proofErr w:type="gramStart"/>
      <w:r>
        <w:rPr>
          <w:b/>
        </w:rPr>
        <w:t xml:space="preserve"> Б</w:t>
      </w:r>
      <w:proofErr w:type="gramEnd"/>
      <w:r>
        <w:rPr>
          <w:b/>
        </w:rPr>
        <w:t>ІЛІМ АЛУШЫНЫҢ БІЛІМІН БАҒАЛАУ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t xml:space="preserve">Оқытушы ағымдағы бақылаудың барлық түрлерін жүргізеді және </w:t>
      </w:r>
      <w:r>
        <w:t>академиялық кезеңде (семестр, тоқсан) білім алушылардың ағымдағы үлгеріміне тиі</w:t>
      </w:r>
      <w:proofErr w:type="gramStart"/>
      <w:r>
        <w:t>ст</w:t>
      </w:r>
      <w:proofErr w:type="gramEnd"/>
      <w:r>
        <w:t>і бағаны екі рет шығарады. Ағымдағы бақылау нәтижелері бойынша 1 және 2 рейтинг қалыптастырылады. Бұл ретте білім алушының оқу жеті</w:t>
      </w:r>
      <w:proofErr w:type="gramStart"/>
      <w:r>
        <w:t>ст</w:t>
      </w:r>
      <w:proofErr w:type="gramEnd"/>
      <w:r>
        <w:t>іктері 0-ден 100-ге дейінгі тапсырмалардың</w:t>
      </w:r>
      <w:r>
        <w:t xml:space="preserve"> жекелеген түрлері бойынша балл жинау жолымен бағаланады. Академиялық кезеңде білім алушының жұмысын бағалауды </w:t>
      </w:r>
      <w:proofErr w:type="gramStart"/>
      <w:r>
        <w:t>п</w:t>
      </w:r>
      <w:proofErr w:type="gramEnd"/>
      <w:r>
        <w:t>ән бойынша тапсырмаларды тапсыру кестесіне сәйкес оқытушы жүзеге асырады. Басқару жүйесі жазбаша және ауызша, топтық және жеке нысандарды бі</w:t>
      </w:r>
      <w:proofErr w:type="gramStart"/>
      <w:r>
        <w:t>р</w:t>
      </w:r>
      <w:proofErr w:type="gramEnd"/>
      <w:r>
        <w:t>ікт</w:t>
      </w:r>
      <w:r>
        <w:t>іре алады.</w:t>
      </w:r>
    </w:p>
    <w:p w:rsidR="00C32CD8" w:rsidRDefault="00C32C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290"/>
        <w:gridCol w:w="5311"/>
        <w:gridCol w:w="2081"/>
        <w:gridCol w:w="1006"/>
      </w:tblGrid>
      <w:tr w:rsidR="00C32CD8">
        <w:trPr>
          <w:tblHeader/>
        </w:trPr>
        <w:tc>
          <w:tcPr>
            <w:tcW w:w="500" w:type="pct"/>
          </w:tcPr>
          <w:p w:rsidR="00C32CD8" w:rsidRDefault="00972E64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C32CD8" w:rsidRDefault="00972E64">
            <w:pPr>
              <w:pStyle w:val="a3"/>
              <w:jc w:val="center"/>
            </w:pPr>
            <w:r>
              <w:t>Тапсырма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1000" w:type="pct"/>
          </w:tcPr>
          <w:p w:rsidR="00C32CD8" w:rsidRDefault="00972E64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C32CD8" w:rsidRDefault="00972E64">
            <w:pPr>
              <w:pStyle w:val="a3"/>
              <w:jc w:val="center"/>
            </w:pPr>
            <w:r>
              <w:t>Жиыны</w:t>
            </w:r>
          </w:p>
        </w:tc>
      </w:tr>
      <w:tr w:rsidR="00C32CD8">
        <w:tc>
          <w:tcPr>
            <w:tcW w:w="0" w:type="auto"/>
            <w:vMerge w:val="restart"/>
          </w:tcPr>
          <w:p w:rsidR="00C32CD8" w:rsidRDefault="00972E64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C32CD8" w:rsidRDefault="00972E64">
            <w:pPr>
              <w:pStyle w:val="a3"/>
              <w:jc w:val="center"/>
            </w:pPr>
            <w:r>
              <w:t>0-100</w:t>
            </w:r>
          </w:p>
        </w:tc>
      </w:tr>
      <w:tr w:rsidR="00C32CD8">
        <w:tc>
          <w:tcPr>
            <w:tcW w:w="0" w:type="auto"/>
            <w:vMerge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  <w:jc w:val="center"/>
            </w:pPr>
          </w:p>
        </w:tc>
      </w:tr>
      <w:tr w:rsidR="00C32CD8">
        <w:tc>
          <w:tcPr>
            <w:tcW w:w="0" w:type="auto"/>
            <w:vMerge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  <w:jc w:val="center"/>
            </w:pPr>
          </w:p>
        </w:tc>
      </w:tr>
      <w:tr w:rsidR="00C32CD8">
        <w:tc>
          <w:tcPr>
            <w:tcW w:w="0" w:type="auto"/>
            <w:vMerge w:val="restart"/>
          </w:tcPr>
          <w:p w:rsidR="00C32CD8" w:rsidRDefault="00972E64">
            <w:pPr>
              <w:pStyle w:val="a3"/>
              <w:jc w:val="center"/>
            </w:pPr>
            <w:r>
              <w:t xml:space="preserve">2-й аралық </w:t>
            </w:r>
            <w:r>
              <w:lastRenderedPageBreak/>
              <w:t>бақылау</w:t>
            </w:r>
          </w:p>
        </w:tc>
        <w:tc>
          <w:tcPr>
            <w:tcW w:w="0" w:type="auto"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C32CD8" w:rsidRDefault="00972E64">
            <w:pPr>
              <w:pStyle w:val="a3"/>
              <w:jc w:val="center"/>
            </w:pPr>
            <w:r>
              <w:t>0-100</w:t>
            </w:r>
          </w:p>
        </w:tc>
      </w:tr>
      <w:tr w:rsidR="00C32CD8">
        <w:tc>
          <w:tcPr>
            <w:tcW w:w="0" w:type="auto"/>
            <w:vMerge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  <w:jc w:val="center"/>
            </w:pPr>
          </w:p>
        </w:tc>
      </w:tr>
      <w:tr w:rsidR="00C32CD8">
        <w:tc>
          <w:tcPr>
            <w:tcW w:w="0" w:type="auto"/>
            <w:vMerge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</w:tcPr>
          <w:p w:rsidR="00C32CD8" w:rsidRDefault="00C32CD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  <w:jc w:val="center"/>
            </w:pPr>
          </w:p>
        </w:tc>
      </w:tr>
      <w:tr w:rsidR="002A38D0" w:rsidTr="002A38D0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C32CD8" w:rsidRDefault="00972E64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0-100</w:t>
            </w:r>
          </w:p>
        </w:tc>
      </w:tr>
    </w:tbl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proofErr w:type="gramStart"/>
      <w:r>
        <w:t>П</w:t>
      </w:r>
      <w:proofErr w:type="gramEnd"/>
      <w:r>
        <w:t>ән</w:t>
      </w:r>
      <w:r>
        <w:t xml:space="preserve"> бойынша білім алушының білімін қорытынды бағалау 100 баллдық жүйе бойынша жүзеге </w:t>
      </w:r>
      <w:r>
        <w:t>асырылады және:</w:t>
      </w:r>
    </w:p>
    <w:p w:rsidR="00C32CD8" w:rsidRDefault="00972E64">
      <w:pPr>
        <w:pStyle w:val="a3"/>
        <w:ind w:firstLine="567"/>
      </w:pPr>
      <w:r>
        <w:t>- Емтиханда алынған нәтиженің 40%;</w:t>
      </w:r>
    </w:p>
    <w:p w:rsidR="00C32CD8" w:rsidRDefault="00972E64">
      <w:pPr>
        <w:pStyle w:val="a3"/>
        <w:ind w:firstLine="567"/>
      </w:pPr>
      <w:r>
        <w:t>- Ағымдағы үлгерімнің 60% - ы.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C32CD8" w:rsidRDefault="00C32CD8">
      <w:pPr>
        <w:pStyle w:val="a3"/>
      </w:pPr>
    </w:p>
    <w:p w:rsidR="00C32CD8" w:rsidRDefault="00972E6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t>мұндағы, Р1, Р2-тиісінше бі</w:t>
      </w:r>
      <w:proofErr w:type="gramStart"/>
      <w:r>
        <w:t>р</w:t>
      </w:r>
      <w:proofErr w:type="gramEnd"/>
      <w:r>
        <w:t>інші, екінші рейтингті бағалаудың сандық эквиваленттері;</w:t>
      </w:r>
    </w:p>
    <w:p w:rsidR="00C32CD8" w:rsidRDefault="00972E64">
      <w:pPr>
        <w:pStyle w:val="a3"/>
        <w:ind w:firstLine="567"/>
      </w:pPr>
      <w:r>
        <w:t>Э – емтихандағы бағаның с</w:t>
      </w:r>
      <w:r>
        <w:t>андық баламасы.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t>Қортынды</w:t>
      </w:r>
      <w:r>
        <w:t xml:space="preserve"> ә</w:t>
      </w:r>
      <w:proofErr w:type="gramStart"/>
      <w:r>
        <w:t>р</w:t>
      </w:r>
      <w:proofErr w:type="gramEnd"/>
      <w:r>
        <w:t>іптік бағасы және оның балдық сандық эквиваленті: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rPr>
          <w:b/>
        </w:rPr>
        <w:t>Білім алушылардың оқу жеті</w:t>
      </w:r>
      <w:proofErr w:type="gramStart"/>
      <w:r>
        <w:rPr>
          <w:b/>
        </w:rPr>
        <w:t>ст</w:t>
      </w:r>
      <w:proofErr w:type="gramEnd"/>
      <w:r>
        <w:rPr>
          <w:b/>
        </w:rPr>
        <w:t>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003"/>
        <w:gridCol w:w="1584"/>
        <w:gridCol w:w="1391"/>
        <w:gridCol w:w="2188"/>
        <w:gridCol w:w="3522"/>
      </w:tblGrid>
      <w:tr w:rsidR="00C32CD8">
        <w:trPr>
          <w:tblHeader/>
        </w:trPr>
        <w:tc>
          <w:tcPr>
            <w:tcW w:w="600" w:type="pct"/>
          </w:tcPr>
          <w:p w:rsidR="00C32CD8" w:rsidRDefault="00972E64">
            <w:pPr>
              <w:pStyle w:val="a3"/>
              <w:jc w:val="center"/>
            </w:pPr>
            <w:r>
              <w:t>Ә</w:t>
            </w:r>
            <w:proofErr w:type="gramStart"/>
            <w:r>
              <w:t>р</w:t>
            </w:r>
            <w:proofErr w:type="gramEnd"/>
            <w:r>
              <w:t>іптік жүйе бойынша бағалар</w:t>
            </w:r>
          </w:p>
        </w:tc>
        <w:tc>
          <w:tcPr>
            <w:tcW w:w="900" w:type="pct"/>
          </w:tcPr>
          <w:p w:rsidR="00C32CD8" w:rsidRDefault="00972E64">
            <w:pPr>
              <w:pStyle w:val="a3"/>
              <w:jc w:val="center"/>
            </w:pPr>
            <w:r>
              <w:t xml:space="preserve">Балдардың </w:t>
            </w:r>
            <w:r>
              <w:t>сандық эквиваленті</w:t>
            </w:r>
          </w:p>
        </w:tc>
        <w:tc>
          <w:tcPr>
            <w:tcW w:w="800" w:type="pct"/>
          </w:tcPr>
          <w:p w:rsidR="00C32CD8" w:rsidRDefault="00972E64">
            <w:pPr>
              <w:pStyle w:val="a3"/>
              <w:jc w:val="center"/>
            </w:pPr>
            <w:r>
              <w:t>Балдар (%-ті</w:t>
            </w:r>
            <w:proofErr w:type="gramStart"/>
            <w:r>
              <w:t>к</w:t>
            </w:r>
            <w:proofErr w:type="gramEnd"/>
            <w:r>
              <w:t xml:space="preserve"> құрамы)</w:t>
            </w:r>
          </w:p>
        </w:tc>
        <w:tc>
          <w:tcPr>
            <w:tcW w:w="800" w:type="pct"/>
          </w:tcPr>
          <w:p w:rsidR="00C32CD8" w:rsidRDefault="00972E64">
            <w:pPr>
              <w:pStyle w:val="a3"/>
              <w:jc w:val="center"/>
            </w:pPr>
            <w:r>
              <w:t>Дә</w:t>
            </w:r>
            <w:proofErr w:type="gramStart"/>
            <w:r>
              <w:t>ст</w:t>
            </w:r>
            <w:proofErr w:type="gramEnd"/>
            <w:r>
              <w:t>үрлі жүйе бойынша бағалар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Өлшем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32CD8" w:rsidRDefault="00972E64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C32CD8" w:rsidRDefault="00972E64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қажетті практикалық дағдылары қалыптасты, оқу бағдарламасында </w:t>
            </w:r>
            <w:r>
              <w:t>қарастырылған</w:t>
            </w:r>
            <w:r>
              <w:t xml:space="preserve"> барлық оқу тапсырмалары орындалды, оларды орындау сапасы </w:t>
            </w:r>
            <w:proofErr w:type="gramStart"/>
            <w:r>
              <w:t>максимум</w:t>
            </w:r>
            <w:proofErr w:type="gramEnd"/>
            <w:r>
              <w:t>ға жақын балл санымен бағаланды.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32CD8" w:rsidRDefault="00972E64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C32CD8" w:rsidRDefault="00972E64">
            <w:pPr>
              <w:pStyle w:val="a3"/>
            </w:pPr>
            <w:r>
              <w:t>Курстың теориялық мазмұны толығымен, олқылықтарсыз игерілді, игерілген материалмен жұмыс істеудің кейбі</w:t>
            </w:r>
            <w:proofErr w:type="gramStart"/>
            <w:r>
              <w:t>р</w:t>
            </w:r>
            <w:proofErr w:type="gramEnd"/>
            <w:r>
              <w:t xml:space="preserve"> </w:t>
            </w:r>
            <w:r>
              <w:t xml:space="preserve">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бағаланбады, </w:t>
            </w:r>
            <w:r>
              <w:lastRenderedPageBreak/>
              <w:t>тапсырмалардың кейбір түрлері қателіктермен орындалды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32CD8" w:rsidRDefault="00972E64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C32CD8" w:rsidRDefault="00972E64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істеудің қажетті практикалық дағдылары негізінен қалыптасады, оқу бағдарламасында </w:t>
            </w:r>
            <w:r>
              <w:t>қарастырылған</w:t>
            </w:r>
            <w:r>
              <w:t xml:space="preserve"> оқу тапсырмаларының көпшілігі орындалады, кейбі</w:t>
            </w:r>
            <w:proofErr w:type="gramStart"/>
            <w:r>
              <w:t>р</w:t>
            </w:r>
            <w:proofErr w:type="gramEnd"/>
            <w:r>
              <w:t xml:space="preserve"> орындалған тапсырмаларда қателер болуы мүмкін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32CD8" w:rsidRDefault="00972E64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C32CD8" w:rsidRDefault="00972E64">
            <w:pPr>
              <w:pStyle w:val="a3"/>
            </w:pPr>
            <w:r>
              <w:t xml:space="preserve">Курстың теориялық мазмұны игерілмеген, жұмыстың қажетті </w:t>
            </w:r>
            <w:r>
              <w:t xml:space="preserve">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</w:t>
            </w:r>
            <w:proofErr w:type="gramStart"/>
            <w:r>
              <w:t>арттыру</w:t>
            </w:r>
            <w:proofErr w:type="gramEnd"/>
            <w:r>
              <w:t>ға әкелмейді.</w:t>
            </w:r>
          </w:p>
        </w:tc>
      </w:tr>
      <w:tr w:rsidR="00C32CD8"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32CD8" w:rsidRDefault="00972E6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  <w:tc>
          <w:tcPr>
            <w:tcW w:w="0" w:type="auto"/>
            <w:vMerge/>
          </w:tcPr>
          <w:p w:rsidR="00C32CD8" w:rsidRDefault="00C32CD8">
            <w:pPr>
              <w:pStyle w:val="a3"/>
            </w:pPr>
          </w:p>
        </w:tc>
      </w:tr>
    </w:tbl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 xml:space="preserve">4 </w:t>
      </w:r>
      <w:proofErr w:type="gramStart"/>
      <w:r>
        <w:rPr>
          <w:b/>
        </w:rPr>
        <w:t>П</w:t>
      </w:r>
      <w:proofErr w:type="gramEnd"/>
      <w:r>
        <w:rPr>
          <w:b/>
        </w:rPr>
        <w:t>ӘНДЕР САЯСАТЫ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t>Бі</w:t>
      </w:r>
      <w:proofErr w:type="gramStart"/>
      <w:r>
        <w:t>л</w:t>
      </w:r>
      <w:proofErr w:type="gramEnd"/>
      <w:r>
        <w:t>ім алушы міндетті:</w:t>
      </w:r>
    </w:p>
    <w:p w:rsidR="00C32CD8" w:rsidRDefault="00972E64">
      <w:pPr>
        <w:pStyle w:val="a3"/>
        <w:ind w:firstLine="567"/>
      </w:pPr>
      <w:r>
        <w:t xml:space="preserve">1. шығармашылық, даралық және креативтілік </w:t>
      </w:r>
      <w:proofErr w:type="gramStart"/>
      <w:r>
        <w:t>к</w:t>
      </w:r>
      <w:proofErr w:type="gramEnd"/>
      <w:r>
        <w:t>өрсете отырып, оқу процесіне белсенді қатысу; 2. аудиториялық сабақтардың барлық түрлеріне қатысу( дәрістер, практикалық сабақтар); 3. "пән бойынша тапсырмаларды орындау және тапсыру кестесі" бойынша жұмысты уақт</w:t>
      </w:r>
      <w:r>
        <w:t>ылы орындау және тапсыру; 4. жіберілген аудиториялық сабақтарды дәлелді себеппен құжатпен растау; 5. оқытушы көрсеткен уақытта барлық жіберілген сабақтарды пысықтау; 6. сабаққа кешікпеу; 7. оқытушыға құрметпен қарау; 8. міне</w:t>
      </w:r>
      <w:proofErr w:type="gramStart"/>
      <w:r>
        <w:t>з-</w:t>
      </w:r>
      <w:proofErr w:type="gramEnd"/>
      <w:r>
        <w:t>құлық мәдениетін сақтау.</w:t>
      </w: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>5 ҰС</w:t>
      </w:r>
      <w:r>
        <w:rPr>
          <w:b/>
        </w:rPr>
        <w:t>ЫНЫЛАТЫН ӘДЕБИЕТТЕР ТІ</w:t>
      </w:r>
      <w:proofErr w:type="gramStart"/>
      <w:r>
        <w:rPr>
          <w:b/>
        </w:rPr>
        <w:t>З</w:t>
      </w:r>
      <w:proofErr w:type="gramEnd"/>
      <w:r>
        <w:rPr>
          <w:b/>
        </w:rPr>
        <w:t>ІМІ</w:t>
      </w: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>5.1 Негізгі әдебиет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t>1. Набатов, Н. М. Лесные культуры и механизация лесохозяйственных работ 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особие / Н. М. Набатов, В. В. Ильяков. – М.</w:t>
      </w:r>
      <w:proofErr w:type="gramStart"/>
      <w:r>
        <w:t xml:space="preserve"> :</w:t>
      </w:r>
      <w:proofErr w:type="gramEnd"/>
      <w:r>
        <w:t xml:space="preserve"> ГОУ ВПО МГУЛ, 2005. – 400 с.</w:t>
      </w:r>
    </w:p>
    <w:p w:rsidR="00C32CD8" w:rsidRDefault="00972E64">
      <w:pPr>
        <w:pStyle w:val="a3"/>
        <w:ind w:firstLine="567"/>
      </w:pPr>
      <w:r>
        <w:t xml:space="preserve">2. Винокуров, В. Н. Система машин в лесном </w:t>
      </w:r>
      <w:r>
        <w:t>хозяйстве: учебник для вузов / В. Н. Винокуров, Н. В. Еремин; под ред. В. Н. Винокурова. – М.</w:t>
      </w:r>
      <w:proofErr w:type="gramStart"/>
      <w:r>
        <w:t xml:space="preserve"> :</w:t>
      </w:r>
      <w:proofErr w:type="gramEnd"/>
      <w:r>
        <w:t xml:space="preserve"> Академия, 2004. – 320 с.</w:t>
      </w:r>
    </w:p>
    <w:p w:rsidR="00C32CD8" w:rsidRDefault="00972E64">
      <w:pPr>
        <w:pStyle w:val="a3"/>
        <w:ind w:firstLine="567"/>
      </w:pPr>
      <w:r>
        <w:lastRenderedPageBreak/>
        <w:t>3. Зинин, В. Ф. Технология и механизация лесохозяйственных работ: учебник для нач. проф. образования / В. Ф. Зинин, В. И. Казаков, О. Г</w:t>
      </w:r>
      <w:r>
        <w:t>. Климов; под ред. В. Г. Шаталова. – М.</w:t>
      </w:r>
      <w:proofErr w:type="gramStart"/>
      <w:r>
        <w:t xml:space="preserve"> :</w:t>
      </w:r>
      <w:proofErr w:type="gramEnd"/>
      <w:r>
        <w:t xml:space="preserve"> Академия, 2004. – 320 с.</w:t>
      </w:r>
    </w:p>
    <w:p w:rsidR="00C32CD8" w:rsidRDefault="00972E64">
      <w:pPr>
        <w:pStyle w:val="a3"/>
        <w:ind w:firstLine="567"/>
      </w:pPr>
      <w:r>
        <w:t>4. Бартенев И.М. Расчет и проектирование лесохозяйственных машин. – Воронеж: Изд-во Воронежской государственной лесотехнической академии, 2001. – 262с.</w:t>
      </w:r>
    </w:p>
    <w:p w:rsidR="00C32CD8" w:rsidRDefault="00972E64">
      <w:pPr>
        <w:pStyle w:val="a3"/>
        <w:ind w:firstLine="567"/>
      </w:pPr>
      <w:r>
        <w:t>5. Еремин Н.В. Система машин в лесном</w:t>
      </w:r>
      <w:r>
        <w:t xml:space="preserve"> хозяйстве: Учебное пособие.- Йошкар-Ола: Изд-во МарГТУ, 2003. – 301с.</w:t>
      </w:r>
    </w:p>
    <w:p w:rsidR="00C32CD8" w:rsidRDefault="00972E64">
      <w:pPr>
        <w:pStyle w:val="a3"/>
        <w:ind w:firstLine="567"/>
      </w:pPr>
      <w:r>
        <w:t>6. Машины, механизмы и оборудование лесного хозяйства: Справочник /В.Н. Винокуров, В.Е. Демин, В.Г. Маркин и др.; Под ред. В.Г. Шаталова. – М.:МГУЛ, 2000, - 439с.</w:t>
      </w:r>
    </w:p>
    <w:p w:rsidR="00C32CD8" w:rsidRDefault="00C32CD8">
      <w:pPr>
        <w:pStyle w:val="a3"/>
      </w:pPr>
    </w:p>
    <w:p w:rsidR="00C32CD8" w:rsidRDefault="00972E64">
      <w:pPr>
        <w:pStyle w:val="a3"/>
        <w:jc w:val="center"/>
      </w:pPr>
      <w:r>
        <w:rPr>
          <w:b/>
        </w:rPr>
        <w:t xml:space="preserve">5.2 Қосымша </w:t>
      </w:r>
      <w:r>
        <w:rPr>
          <w:b/>
        </w:rPr>
        <w:t>әдебиеттер</w:t>
      </w:r>
    </w:p>
    <w:p w:rsidR="00C32CD8" w:rsidRDefault="00C32CD8">
      <w:pPr>
        <w:pStyle w:val="a3"/>
      </w:pPr>
    </w:p>
    <w:p w:rsidR="00C32CD8" w:rsidRDefault="00972E64">
      <w:pPr>
        <w:pStyle w:val="a3"/>
        <w:ind w:firstLine="567"/>
      </w:pPr>
      <w:r>
        <w:t>Дополнительная литература</w:t>
      </w:r>
    </w:p>
    <w:sectPr w:rsidR="00C32CD8" w:rsidSect="00C32CD8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2E64" w:rsidRDefault="00972E64" w:rsidP="00C32CD8">
      <w:pPr>
        <w:spacing w:after="0" w:line="240" w:lineRule="auto"/>
      </w:pPr>
      <w:r>
        <w:separator/>
      </w:r>
    </w:p>
  </w:endnote>
  <w:endnote w:type="continuationSeparator" w:id="0">
    <w:p w:rsidR="00972E64" w:rsidRDefault="00972E64" w:rsidP="00C3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2E64" w:rsidRDefault="00972E64" w:rsidP="00C32CD8">
      <w:pPr>
        <w:spacing w:after="0" w:line="240" w:lineRule="auto"/>
      </w:pPr>
      <w:r>
        <w:separator/>
      </w:r>
    </w:p>
  </w:footnote>
  <w:footnote w:type="continuationSeparator" w:id="0">
    <w:p w:rsidR="00972E64" w:rsidRDefault="00972E64" w:rsidP="00C32C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C32CD8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32CD8" w:rsidRDefault="00972E6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32CD8" w:rsidRDefault="00972E64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C32CD8" w:rsidRDefault="00C32CD8">
          <w:pPr>
            <w:pStyle w:val="a5"/>
          </w:pPr>
          <w:r>
            <w:fldChar w:fldCharType="begin"/>
          </w:r>
          <w:r w:rsidR="00972E64">
            <w:instrText>PAGE</w:instrText>
          </w:r>
          <w:r w:rsidR="002A38D0">
            <w:fldChar w:fldCharType="separate"/>
          </w:r>
          <w:r w:rsidR="002A38D0">
            <w:rPr>
              <w:noProof/>
            </w:rPr>
            <w:t>1</w:t>
          </w:r>
          <w:r>
            <w:fldChar w:fldCharType="end"/>
          </w:r>
          <w:r w:rsidR="00972E64">
            <w:t> бет </w:t>
          </w:r>
          <w:r>
            <w:fldChar w:fldCharType="begin"/>
          </w:r>
          <w:r w:rsidR="00972E64">
            <w:instrText>NUMPAGES</w:instrText>
          </w:r>
          <w:r w:rsidR="002A38D0">
            <w:fldChar w:fldCharType="separate"/>
          </w:r>
          <w:r w:rsidR="002A38D0">
            <w:rPr>
              <w:noProof/>
            </w:rPr>
            <w:t>10</w:t>
          </w:r>
          <w:r>
            <w:fldChar w:fldCharType="end"/>
          </w:r>
        </w:p>
      </w:tc>
    </w:tr>
    <w:tr w:rsidR="00C32CD8">
      <w:trPr>
        <w:cantSplit/>
        <w:trHeight w:val="310"/>
      </w:trPr>
      <w:tc>
        <w:tcPr>
          <w:tcW w:w="1129" w:type="dxa"/>
          <w:vMerge/>
        </w:tcPr>
        <w:p w:rsidR="00C32CD8" w:rsidRDefault="00C32CD8">
          <w:pPr>
            <w:pStyle w:val="a3"/>
          </w:pPr>
        </w:p>
      </w:tc>
      <w:tc>
        <w:tcPr>
          <w:tcW w:w="1921" w:type="dxa"/>
          <w:vAlign w:val="center"/>
        </w:tcPr>
        <w:p w:rsidR="00C32CD8" w:rsidRDefault="00972E64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C32CD8" w:rsidRDefault="00972E64">
          <w:pPr>
            <w:pStyle w:val="a5"/>
          </w:pPr>
          <w:r>
            <w:t>И-НАО "ВКТУ" 026-II-2021</w:t>
          </w:r>
        </w:p>
        <w:p w:rsidR="00C32CD8" w:rsidRDefault="00972E64">
          <w:pPr>
            <w:pStyle w:val="a5"/>
          </w:pPr>
          <w:r>
            <w:rPr>
              <w:lang w:val="kk-KZ"/>
            </w:rPr>
            <w:t xml:space="preserve">КЕАҚ «Д. </w:t>
          </w:r>
          <w:r>
            <w:rPr>
              <w:lang w:val="kk-KZ"/>
            </w:rPr>
            <w:t>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C32CD8" w:rsidRDefault="00C32CD8">
          <w:pPr>
            <w:pStyle w:val="a3"/>
          </w:pPr>
        </w:p>
      </w:tc>
    </w:tr>
  </w:tbl>
  <w:p w:rsidR="00C32CD8" w:rsidRDefault="00C32CD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32CD8"/>
    <w:rsid w:val="002A38D0"/>
    <w:rsid w:val="00972E64"/>
    <w:rsid w:val="00C32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C32CD8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C32CD8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C32CD8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2A3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38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2014</Words>
  <Characters>11480</Characters>
  <Application>Microsoft Office Word</Application>
  <DocSecurity>0</DocSecurity>
  <Lines>95</Lines>
  <Paragraphs>26</Paragraphs>
  <ScaleCrop>false</ScaleCrop>
  <Company/>
  <LinksUpToDate>false</LinksUpToDate>
  <CharactersWithSpaces>13468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2021-08-29T05:52:00Z</dcterms:created>
  <dcterms:modified xsi:type="dcterms:W3CDTF">2021-08-29T05:52:00Z</dcterms:modified>
</cp:coreProperties>
</file>